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[Name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[Position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sz w:val="20"/>
          <w:szCs w:val="22"/>
        </w:rPr>
      </w:pPr>
      <w:proofErr w:type="gramStart"/>
      <w:r w:rsidRPr="008221AD">
        <w:rPr>
          <w:rFonts w:ascii="IBM Plex Serif" w:hAnsi="IBM Plex Serif"/>
          <w:b/>
          <w:sz w:val="20"/>
          <w:szCs w:val="22"/>
        </w:rPr>
        <w:t>head</w:t>
      </w:r>
      <w:proofErr w:type="gramEnd"/>
      <w:r w:rsidRPr="008221AD">
        <w:rPr>
          <w:rFonts w:ascii="IBM Plex Serif" w:hAnsi="IBM Plex Serif"/>
          <w:b/>
          <w:sz w:val="20"/>
          <w:szCs w:val="22"/>
        </w:rPr>
        <w:t xml:space="preserve"> of DSCES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582233">
      <w:pPr>
        <w:rPr>
          <w:rFonts w:ascii="IBM Plex Serif" w:hAnsi="IBM Plex Serif"/>
          <w:b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Doctoral School of Chemistry and Environmental Sciences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8221AD">
      <w:pPr>
        <w:jc w:val="right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Subject</w:t>
      </w:r>
      <w:r w:rsidR="00582233" w:rsidRPr="008221AD">
        <w:rPr>
          <w:rFonts w:ascii="IBM Plex Serif" w:hAnsi="IBM Plex Serif"/>
          <w:b/>
          <w:sz w:val="20"/>
          <w:szCs w:val="22"/>
        </w:rPr>
        <w:t>:</w:t>
      </w:r>
      <w:r w:rsidR="00836283"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Application for changing</w:t>
      </w:r>
      <w:r w:rsidRPr="008221AD">
        <w:rPr>
          <w:rFonts w:ascii="IBM Plex Serif" w:hAnsi="IBM Plex Serif"/>
          <w:sz w:val="20"/>
          <w:szCs w:val="22"/>
        </w:rPr>
        <w:t xml:space="preserve"> supervisor(s)</w:t>
      </w:r>
    </w:p>
    <w:p w:rsidR="00F4502E" w:rsidRPr="008221AD" w:rsidRDefault="00F4502E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Dear Head of the Doctoral School</w:t>
      </w:r>
      <w:r w:rsidR="00582233" w:rsidRPr="008221AD">
        <w:rPr>
          <w:rFonts w:ascii="IBM Plex Serif" w:hAnsi="IBM Plex Serif"/>
          <w:sz w:val="20"/>
          <w:szCs w:val="22"/>
        </w:rPr>
        <w:t>!</w:t>
      </w:r>
    </w:p>
    <w:p w:rsidR="00582233" w:rsidRPr="008221AD" w:rsidRDefault="00582233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33300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I, the undersigned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begin"/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instrText xml:space="preserve"> QUOTE  \* Caps  \* MERGEFORMAT </w:instrTex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end"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r>
        <w:rPr>
          <w:rFonts w:ascii="IBM Plex Serif" w:hAnsi="IBM Plex Serif"/>
          <w:b/>
          <w:color w:val="FF0000"/>
          <w:sz w:val="20"/>
          <w:szCs w:val="22"/>
        </w:rPr>
        <w:t>name of PhD student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="00582233" w:rsidRPr="008221AD">
        <w:rPr>
          <w:rFonts w:ascii="IBM Plex Serif" w:hAnsi="IBM Plex Serif"/>
          <w:sz w:val="20"/>
          <w:szCs w:val="22"/>
        </w:rPr>
        <w:t xml:space="preserve">, </w:t>
      </w:r>
      <w:r>
        <w:rPr>
          <w:rFonts w:ascii="IBM Plex Serif" w:hAnsi="IBM Plex Serif"/>
          <w:sz w:val="20"/>
          <w:szCs w:val="22"/>
        </w:rPr>
        <w:t xml:space="preserve">the </w:t>
      </w:r>
      <w:r>
        <w:rPr>
          <w:rFonts w:ascii="IBM Plex Serif" w:hAnsi="IBM Plex Serif"/>
          <w:b/>
          <w:color w:val="FF0000"/>
          <w:sz w:val="20"/>
          <w:szCs w:val="22"/>
        </w:rPr>
        <w:t>[year</w:t>
      </w:r>
      <w:r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year PhD student of the Doctoral School of Chemistry and Environmental Sciences</w:t>
      </w:r>
      <w:r w:rsidR="00582233" w:rsidRPr="008221AD">
        <w:rPr>
          <w:rFonts w:ascii="IBM Plex Serif" w:hAnsi="IBM Plex Serif"/>
          <w:sz w:val="20"/>
          <w:szCs w:val="22"/>
        </w:rPr>
        <w:t>,</w:t>
      </w:r>
      <w:r>
        <w:rPr>
          <w:rFonts w:ascii="IBM Plex Serif" w:hAnsi="IBM Plex Serif"/>
          <w:sz w:val="20"/>
          <w:szCs w:val="22"/>
        </w:rPr>
        <w:t xml:space="preserve"> </w:t>
      </w:r>
      <w:r w:rsidRPr="00D877D1">
        <w:rPr>
          <w:rFonts w:ascii="IBM Plex Serif" w:hAnsi="IBM Plex Serif"/>
          <w:sz w:val="20"/>
          <w:szCs w:val="22"/>
        </w:rPr>
        <w:t xml:space="preserve">would like to request that I continue my research work under the supervision of </w:t>
      </w:r>
      <w:r w:rsidRPr="00D877D1">
        <w:rPr>
          <w:rFonts w:ascii="IBM Plex Serif" w:hAnsi="IBM Plex Serif"/>
          <w:b/>
          <w:color w:val="FF0000"/>
          <w:sz w:val="20"/>
          <w:szCs w:val="22"/>
        </w:rPr>
        <w:t>[name(s) and position(s) of new supervisor(s)]</w:t>
      </w:r>
      <w:r w:rsidRPr="00D877D1">
        <w:rPr>
          <w:rFonts w:ascii="IBM Plex Serif" w:hAnsi="IBM Plex Serif"/>
          <w:sz w:val="20"/>
          <w:szCs w:val="22"/>
        </w:rPr>
        <w:t xml:space="preserve"> instead of </w:t>
      </w:r>
      <w:r w:rsidRPr="00D877D1">
        <w:rPr>
          <w:rFonts w:ascii="IBM Plex Serif" w:hAnsi="IBM Plex Serif"/>
          <w:b/>
          <w:color w:val="FF0000"/>
          <w:sz w:val="20"/>
          <w:szCs w:val="22"/>
        </w:rPr>
        <w:t>[name(s) and position(s) of current supervisor(s)</w:t>
      </w:r>
      <w:r>
        <w:rPr>
          <w:rFonts w:ascii="Calibri" w:hAnsi="Calibri"/>
          <w:b/>
          <w:color w:val="FF0000"/>
          <w:sz w:val="20"/>
          <w:szCs w:val="22"/>
        </w:rPr>
        <w:t>]</w:t>
      </w:r>
      <w:r>
        <w:rPr>
          <w:rFonts w:ascii="IBM Plex Serif" w:hAnsi="IBM Plex Serif"/>
          <w:sz w:val="20"/>
          <w:szCs w:val="22"/>
        </w:rPr>
        <w:t>.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b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b/>
          <w:sz w:val="20"/>
          <w:szCs w:val="22"/>
        </w:rPr>
        <w:t>Reason</w:t>
      </w:r>
      <w:r w:rsidR="00582233" w:rsidRPr="008221AD">
        <w:rPr>
          <w:rFonts w:ascii="IBM Plex Serif" w:hAnsi="IBM Plex Serif"/>
          <w:b/>
          <w:sz w:val="20"/>
          <w:szCs w:val="22"/>
        </w:rPr>
        <w:t xml:space="preserve">: </w:t>
      </w:r>
    </w:p>
    <w:p w:rsidR="00543C34" w:rsidRPr="008221AD" w:rsidRDefault="00CB793E" w:rsidP="00CB793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Date</w:t>
      </w:r>
      <w:r w:rsidR="00BE5C06" w:rsidRPr="008221AD">
        <w:rPr>
          <w:rFonts w:ascii="IBM Plex Serif" w:hAnsi="IBM Plex Serif"/>
          <w:sz w:val="20"/>
          <w:szCs w:val="22"/>
        </w:rPr>
        <w:t xml:space="preserve">: </w:t>
      </w:r>
      <w:r w:rsidR="00BE5C06" w:rsidRPr="008221AD">
        <w:rPr>
          <w:rFonts w:ascii="IBM Plex Serif" w:hAnsi="IBM Plex Serif"/>
          <w:color w:val="FF0000"/>
          <w:sz w:val="20"/>
          <w:szCs w:val="22"/>
        </w:rPr>
        <w:t>[]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bookmarkStart w:id="0" w:name="_GoBack"/>
      <w:bookmarkEnd w:id="0"/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PhD student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33300E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 support the request of the PhD student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BE5C06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name(s)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current supervisor(s)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582233" w:rsidRPr="008221AD" w:rsidRDefault="00F4502E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proofErr w:type="gramStart"/>
      <w:r w:rsidR="00D877D1">
        <w:rPr>
          <w:rFonts w:ascii="IBM Plex Serif" w:hAnsi="IBM Plex Serif"/>
          <w:i/>
          <w:sz w:val="20"/>
          <w:szCs w:val="22"/>
        </w:rPr>
        <w:t>current</w:t>
      </w:r>
      <w:proofErr w:type="gramEnd"/>
      <w:r w:rsidR="00D877D1">
        <w:rPr>
          <w:rFonts w:ascii="IBM Plex Serif" w:hAnsi="IBM Plex Serif"/>
          <w:i/>
          <w:sz w:val="20"/>
          <w:szCs w:val="22"/>
        </w:rPr>
        <w:t xml:space="preserve"> supervisor(s)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 will supervise the PhD student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r w:rsidR="0033300E">
        <w:rPr>
          <w:rFonts w:ascii="IBM Plex Serif" w:hAnsi="IBM Plex Serif"/>
          <w:b/>
          <w:i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i/>
          <w:color w:val="FF0000"/>
          <w:sz w:val="20"/>
          <w:szCs w:val="22"/>
        </w:rPr>
        <w:t>name(s)</w:t>
      </w:r>
      <w:proofErr w:type="gramEnd"/>
      <w:r w:rsidR="0033300E">
        <w:rPr>
          <w:rFonts w:ascii="IBM Plex Serif" w:hAnsi="IBM Plex Serif"/>
          <w:b/>
          <w:i/>
          <w:color w:val="FF0000"/>
          <w:sz w:val="20"/>
          <w:szCs w:val="22"/>
        </w:rPr>
        <w:t xml:space="preserve"> of new supervisor(s)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  <w:r w:rsidRPr="008221AD">
        <w:rPr>
          <w:rFonts w:ascii="IBM Plex Serif" w:hAnsi="IBM Plex Serif"/>
          <w:b/>
          <w:i/>
          <w:color w:val="FF0000"/>
          <w:sz w:val="20"/>
          <w:szCs w:val="22"/>
        </w:rPr>
        <w:tab/>
      </w:r>
    </w:p>
    <w:p w:rsidR="00582233" w:rsidRPr="008221AD" w:rsidRDefault="00F4502E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proofErr w:type="gramStart"/>
      <w:r w:rsidR="0033300E">
        <w:rPr>
          <w:rFonts w:ascii="IBM Plex Serif" w:hAnsi="IBM Plex Serif"/>
          <w:i/>
          <w:sz w:val="20"/>
          <w:szCs w:val="22"/>
        </w:rPr>
        <w:t>new</w:t>
      </w:r>
      <w:proofErr w:type="gramEnd"/>
      <w:r w:rsidR="0033300E">
        <w:rPr>
          <w:rFonts w:ascii="IBM Plex Serif" w:hAnsi="IBM Plex Serif"/>
          <w:i/>
          <w:sz w:val="20"/>
          <w:szCs w:val="22"/>
        </w:rPr>
        <w:t xml:space="preserve"> supervisor(s)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Decision of the head of DSCES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b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 xml:space="preserve">Change of supervisor(s) </w:t>
      </w:r>
      <w:proofErr w:type="gramStart"/>
      <w:r>
        <w:rPr>
          <w:rFonts w:ascii="IBM Plex Serif" w:hAnsi="IBM Plex Serif"/>
          <w:sz w:val="20"/>
          <w:szCs w:val="22"/>
        </w:rPr>
        <w:t xml:space="preserve">is </w:t>
      </w:r>
      <w:r w:rsidRPr="0033300E">
        <w:rPr>
          <w:rFonts w:ascii="IBM Plex Serif" w:hAnsi="IBM Plex Serif"/>
          <w:b/>
          <w:sz w:val="20"/>
          <w:szCs w:val="22"/>
        </w:rPr>
        <w:t>approved/not approved</w:t>
      </w:r>
      <w:proofErr w:type="gramEnd"/>
      <w:r>
        <w:rPr>
          <w:rFonts w:ascii="IBM Plex Serif" w:hAnsi="IBM Plex Serif"/>
          <w:sz w:val="20"/>
          <w:szCs w:val="22"/>
        </w:rPr>
        <w:t>.</w:t>
      </w:r>
    </w:p>
    <w:p w:rsidR="00582233" w:rsidRPr="008221AD" w:rsidRDefault="00582233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______________________________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name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ab/>
        <w:t xml:space="preserve"> </w:t>
      </w:r>
      <w:r w:rsidR="0033300E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position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441454" w:rsidRPr="008221AD" w:rsidRDefault="003330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ab/>
      </w:r>
      <w:proofErr w:type="gramStart"/>
      <w:r>
        <w:rPr>
          <w:rFonts w:ascii="IBM Plex Serif" w:hAnsi="IBM Plex Serif"/>
          <w:sz w:val="20"/>
          <w:szCs w:val="22"/>
        </w:rPr>
        <w:t>head</w:t>
      </w:r>
      <w:proofErr w:type="gramEnd"/>
      <w:r>
        <w:rPr>
          <w:rFonts w:ascii="IBM Plex Serif" w:hAnsi="IBM Plex Serif"/>
          <w:sz w:val="20"/>
          <w:szCs w:val="22"/>
        </w:rPr>
        <w:t xml:space="preserve"> of DSCES</w:t>
      </w:r>
    </w:p>
    <w:sectPr w:rsidR="00441454" w:rsidRPr="008221AD" w:rsidSect="00260801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08" w:rsidRDefault="00213808" w:rsidP="00F4502E">
      <w:r>
        <w:separator/>
      </w:r>
    </w:p>
  </w:endnote>
  <w:endnote w:type="continuationSeparator" w:id="0">
    <w:p w:rsidR="00213808" w:rsidRDefault="00213808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4D1E43" w:rsidRPr="004D1E43" w:rsidRDefault="004D1E43" w:rsidP="004D1E43">
    <w:pPr>
      <w:pStyle w:val="llb"/>
      <w:pBdr>
        <w:top w:val="single" w:sz="4" w:space="1" w:color="auto"/>
      </w:pBdr>
      <w:jc w:val="center"/>
      <w:rPr>
        <w:rFonts w:ascii="IBM Plex Serif" w:hAnsi="IBM Plex Serif"/>
        <w:sz w:val="22"/>
        <w:szCs w:val="22"/>
      </w:rPr>
    </w:pPr>
    <w:proofErr w:type="spellStart"/>
    <w:r w:rsidRPr="004D1E43">
      <w:rPr>
        <w:rFonts w:ascii="IBM Plex Serif" w:hAnsi="IBM Plex Serif"/>
        <w:sz w:val="22"/>
        <w:szCs w:val="22"/>
      </w:rPr>
      <w:t>Egyetem</w:t>
    </w:r>
    <w:proofErr w:type="spellEnd"/>
    <w:r w:rsidRPr="004D1E43">
      <w:rPr>
        <w:rFonts w:ascii="IBM Plex Serif" w:hAnsi="IBM Plex Serif"/>
        <w:sz w:val="22"/>
        <w:szCs w:val="22"/>
      </w:rPr>
      <w:t xml:space="preserve"> Str.</w:t>
    </w:r>
    <w:r>
      <w:rPr>
        <w:rFonts w:ascii="IBM Plex Serif" w:hAnsi="IBM Plex Serif"/>
        <w:sz w:val="22"/>
        <w:szCs w:val="22"/>
      </w:rPr>
      <w:t xml:space="preserve"> 10</w:t>
    </w:r>
    <w:r w:rsidRPr="004D1E43">
      <w:rPr>
        <w:rFonts w:ascii="IBM Plex Serif" w:hAnsi="IBM Plex Serif"/>
        <w:sz w:val="22"/>
        <w:szCs w:val="22"/>
      </w:rPr>
      <w:t xml:space="preserve">,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 xml:space="preserve">, H-8200 • H-8201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>, Pf. 158</w:t>
    </w:r>
  </w:p>
  <w:p w:rsidR="004D1E43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Phone: +36 (88) 624-494</w:t>
    </w:r>
  </w:p>
  <w:p w:rsidR="00F4502E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Web: https://mk.uni-pannon.hu/index.php/en/english/doctoral-schools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08" w:rsidRDefault="00213808" w:rsidP="00F4502E">
      <w:r>
        <w:separator/>
      </w:r>
    </w:p>
  </w:footnote>
  <w:footnote w:type="continuationSeparator" w:id="0">
    <w:p w:rsidR="00213808" w:rsidRDefault="00213808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 w:val="48"/>
        <w:szCs w:val="48"/>
      </w:rPr>
    </w:pPr>
    <w:r w:rsidRPr="00DD078E">
      <w:rPr>
        <w:rFonts w:ascii="IBM Plex Serif" w:hAnsi="IBM Plex Serif"/>
        <w:b/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-635</wp:posOffset>
          </wp:positionV>
          <wp:extent cx="730250" cy="717550"/>
          <wp:effectExtent l="0" t="0" r="0" b="6350"/>
          <wp:wrapNone/>
          <wp:docPr id="1" name="Kép 1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78E">
      <w:rPr>
        <w:rFonts w:ascii="IBM Plex Serif" w:hAnsi="IBM Plex Serif"/>
        <w:b/>
        <w:noProof/>
        <w:sz w:val="40"/>
        <w:szCs w:val="48"/>
      </w:rPr>
      <w:t>UNIVERSITY OF PANNONIA</w:t>
    </w:r>
  </w:p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Cs w:val="36"/>
      </w:rPr>
    </w:pPr>
    <w:r w:rsidRPr="00DD078E">
      <w:rPr>
        <w:rFonts w:ascii="IBM Plex Serif" w:hAnsi="IBM Plex Serif"/>
        <w:b/>
        <w:szCs w:val="36"/>
      </w:rPr>
      <w:t>Doctoral School of Chemistry and Environmental Sciences</w:t>
    </w:r>
  </w:p>
  <w:p w:rsidR="00F4502E" w:rsidRPr="00146C93" w:rsidRDefault="00F4502E" w:rsidP="00F4502E">
    <w:pPr>
      <w:pStyle w:val="lfej"/>
      <w:pBdr>
        <w:bottom w:val="single" w:sz="4" w:space="1" w:color="auto"/>
      </w:pBdr>
    </w:pPr>
  </w:p>
  <w:p w:rsidR="00F4502E" w:rsidRDefault="00F450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66C15"/>
    <w:rsid w:val="001844F3"/>
    <w:rsid w:val="00213808"/>
    <w:rsid w:val="00260801"/>
    <w:rsid w:val="0032449D"/>
    <w:rsid w:val="00326338"/>
    <w:rsid w:val="0033300E"/>
    <w:rsid w:val="00441454"/>
    <w:rsid w:val="004D1E43"/>
    <w:rsid w:val="00543C34"/>
    <w:rsid w:val="00582233"/>
    <w:rsid w:val="007410A0"/>
    <w:rsid w:val="00782CC2"/>
    <w:rsid w:val="008221AD"/>
    <w:rsid w:val="00836283"/>
    <w:rsid w:val="00952AFC"/>
    <w:rsid w:val="00BE5C06"/>
    <w:rsid w:val="00CB793E"/>
    <w:rsid w:val="00D74A3A"/>
    <w:rsid w:val="00D877D1"/>
    <w:rsid w:val="00E3361D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9BB0C4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2</cp:revision>
  <dcterms:created xsi:type="dcterms:W3CDTF">2026-02-26T21:24:00Z</dcterms:created>
  <dcterms:modified xsi:type="dcterms:W3CDTF">2026-02-26T21:24:00Z</dcterms:modified>
</cp:coreProperties>
</file>